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BBD2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REKOMENDOWANE MIEJSCA PRAKTYK W KRAKOWIE</w:t>
      </w:r>
      <w:r>
        <w:rPr>
          <w:rStyle w:val="eop"/>
        </w:rPr>
        <w:t> </w:t>
      </w:r>
    </w:p>
    <w:p w14:paraId="40D412D3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2E2F096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Program „Praktykuj w kulturze” – Narodowe Centrum Kultury (CAŁA POLSKA)</w:t>
      </w:r>
      <w:r>
        <w:rPr>
          <w:rStyle w:val="eop"/>
        </w:rPr>
        <w:t> </w:t>
      </w:r>
    </w:p>
    <w:p w14:paraId="541228CB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B3E20A" w14:textId="410A7013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Rekomendowane instytucje w Krakowie</w:t>
      </w:r>
      <w:r>
        <w:rPr>
          <w:rStyle w:val="normaltextrun"/>
          <w:b/>
          <w:bCs/>
        </w:rPr>
        <w:t>:</w:t>
      </w:r>
    </w:p>
    <w:p w14:paraId="2AF381DC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Zamek Królewski na Wawelu – Dział Interpretacji</w:t>
      </w:r>
      <w:r>
        <w:rPr>
          <w:rStyle w:val="eop"/>
        </w:rPr>
        <w:t> </w:t>
      </w:r>
    </w:p>
    <w:p w14:paraId="5AC9A1CC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- Wydawnictwo </w:t>
      </w:r>
      <w:proofErr w:type="spellStart"/>
      <w:r>
        <w:rPr>
          <w:rStyle w:val="normaltextrun"/>
        </w:rPr>
        <w:t>Universitas</w:t>
      </w:r>
      <w:proofErr w:type="spellEnd"/>
      <w:r>
        <w:rPr>
          <w:rStyle w:val="eop"/>
        </w:rPr>
        <w:t> </w:t>
      </w:r>
    </w:p>
    <w:p w14:paraId="0450F6E4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Wydawnictwo Księgarnia Akademicka</w:t>
      </w:r>
      <w:r>
        <w:rPr>
          <w:rStyle w:val="eop"/>
        </w:rPr>
        <w:t> </w:t>
      </w:r>
    </w:p>
    <w:p w14:paraId="311C2BE5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Wojewódzka Biblioteka Publiczna w Krakowie – Dział Edukacji, Nauki i Badań</w:t>
      </w:r>
      <w:r>
        <w:rPr>
          <w:rStyle w:val="eop"/>
        </w:rPr>
        <w:t> </w:t>
      </w:r>
    </w:p>
    <w:p w14:paraId="20CCCA55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Małopolski Instytut Kultury</w:t>
      </w:r>
      <w:r>
        <w:rPr>
          <w:rStyle w:val="eop"/>
        </w:rPr>
        <w:t> </w:t>
      </w:r>
    </w:p>
    <w:p w14:paraId="6B7AE60F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Międzynarodowe Centrum Kultury</w:t>
      </w:r>
      <w:r>
        <w:rPr>
          <w:rStyle w:val="eop"/>
        </w:rPr>
        <w:t> </w:t>
      </w:r>
    </w:p>
    <w:p w14:paraId="64D8BCB7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Polska Akademia Nauk, oddz. w Krakowie („Ruch Literacki”)</w:t>
      </w:r>
      <w:r>
        <w:rPr>
          <w:rStyle w:val="eop"/>
        </w:rPr>
        <w:t> </w:t>
      </w:r>
    </w:p>
    <w:p w14:paraId="69CCAEA4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Muzeum Etnograficzne, Kraków</w:t>
      </w:r>
      <w:r>
        <w:rPr>
          <w:rStyle w:val="eop"/>
        </w:rPr>
        <w:t> </w:t>
      </w:r>
    </w:p>
    <w:p w14:paraId="6C54B493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Muzeum Archeologiczne, Kraków</w:t>
      </w:r>
      <w:r>
        <w:rPr>
          <w:rStyle w:val="eop"/>
        </w:rPr>
        <w:t> </w:t>
      </w:r>
    </w:p>
    <w:p w14:paraId="08A053EE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- Muzeum Historyczne Miasta Krakowa – </w:t>
      </w:r>
      <w:proofErr w:type="spellStart"/>
      <w:r>
        <w:rPr>
          <w:rStyle w:val="normaltextrun"/>
        </w:rPr>
        <w:t>Rydlówka</w:t>
      </w:r>
      <w:proofErr w:type="spellEnd"/>
      <w:r>
        <w:rPr>
          <w:rStyle w:val="eop"/>
        </w:rPr>
        <w:t> </w:t>
      </w:r>
    </w:p>
    <w:p w14:paraId="09C093ED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Muzeum Sztuki i Techniki Japońskiej „Manggha”</w:t>
      </w:r>
      <w:r>
        <w:rPr>
          <w:rStyle w:val="eop"/>
        </w:rPr>
        <w:t> </w:t>
      </w:r>
    </w:p>
    <w:p w14:paraId="3BF7A2FF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Muzeum Sztuki Współczesnej MOCAK</w:t>
      </w:r>
      <w:r>
        <w:rPr>
          <w:rStyle w:val="eop"/>
        </w:rPr>
        <w:t> </w:t>
      </w:r>
    </w:p>
    <w:p w14:paraId="2634D772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Fundacja Sztuk Wizualnych (festiwal Miesiąc Fotografii w Krakowie)</w:t>
      </w:r>
      <w:r>
        <w:rPr>
          <w:rStyle w:val="eop"/>
        </w:rPr>
        <w:t> </w:t>
      </w:r>
    </w:p>
    <w:p w14:paraId="5439FCD7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Teatr im. J. Słowackiego w Krakowie</w:t>
      </w:r>
      <w:r>
        <w:rPr>
          <w:rStyle w:val="eop"/>
        </w:rPr>
        <w:t> </w:t>
      </w:r>
    </w:p>
    <w:p w14:paraId="4FA5A86F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Teatr Bagatela w Krakowie</w:t>
      </w:r>
      <w:r>
        <w:rPr>
          <w:rStyle w:val="eop"/>
        </w:rPr>
        <w:t> </w:t>
      </w:r>
    </w:p>
    <w:p w14:paraId="213B8C7C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Narodowy Stary Teatr w Krakowie</w:t>
      </w:r>
      <w:r>
        <w:rPr>
          <w:rStyle w:val="eop"/>
        </w:rPr>
        <w:t> </w:t>
      </w:r>
    </w:p>
    <w:p w14:paraId="04892294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Krakowskie Biuro Festiwalowe</w:t>
      </w:r>
      <w:r>
        <w:rPr>
          <w:rStyle w:val="eop"/>
        </w:rPr>
        <w:t> </w:t>
      </w:r>
    </w:p>
    <w:p w14:paraId="1C003DB7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- Fundacja OFF </w:t>
      </w:r>
      <w:proofErr w:type="spellStart"/>
      <w:r>
        <w:rPr>
          <w:rStyle w:val="normaltextrun"/>
        </w:rPr>
        <w:t>Camera</w:t>
      </w:r>
      <w:proofErr w:type="spellEnd"/>
      <w:r>
        <w:rPr>
          <w:rStyle w:val="eop"/>
        </w:rPr>
        <w:t> </w:t>
      </w:r>
    </w:p>
    <w:p w14:paraId="504C66ED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Radio UJOT.FM</w:t>
      </w:r>
      <w:r>
        <w:rPr>
          <w:rStyle w:val="eop"/>
        </w:rPr>
        <w:t> </w:t>
      </w:r>
    </w:p>
    <w:p w14:paraId="1E157CF3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Nowohuckie Centrum Kultury – Dział Edukacji</w:t>
      </w:r>
      <w:r>
        <w:rPr>
          <w:rStyle w:val="eop"/>
        </w:rPr>
        <w:t> </w:t>
      </w:r>
    </w:p>
    <w:p w14:paraId="39672A81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Czasopismo „Wielogłos”</w:t>
      </w:r>
      <w:r>
        <w:rPr>
          <w:rStyle w:val="eop"/>
        </w:rPr>
        <w:t> </w:t>
      </w:r>
    </w:p>
    <w:p w14:paraId="45D6617E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Miesięcznik „Znak”</w:t>
      </w:r>
      <w:r>
        <w:rPr>
          <w:rStyle w:val="eop"/>
        </w:rPr>
        <w:t> </w:t>
      </w:r>
    </w:p>
    <w:p w14:paraId="4C66F551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Muzeum Armii Krajowej, Kraków</w:t>
      </w:r>
      <w:r>
        <w:rPr>
          <w:rStyle w:val="eop"/>
        </w:rPr>
        <w:t> </w:t>
      </w:r>
    </w:p>
    <w:p w14:paraId="24DDF666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Muzeum Narodowe w Krakowie</w:t>
      </w:r>
      <w:r>
        <w:rPr>
          <w:rStyle w:val="eop"/>
        </w:rPr>
        <w:t> </w:t>
      </w:r>
    </w:p>
    <w:p w14:paraId="724275F4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Centrum Kultury Podgórza</w:t>
      </w:r>
      <w:r>
        <w:rPr>
          <w:rStyle w:val="eop"/>
        </w:rPr>
        <w:t> </w:t>
      </w:r>
    </w:p>
    <w:p w14:paraId="7AB3F5BE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Polskie Wydawnictwo Muzyczne, Kraków</w:t>
      </w:r>
      <w:r>
        <w:rPr>
          <w:rStyle w:val="eop"/>
        </w:rPr>
        <w:t> </w:t>
      </w:r>
    </w:p>
    <w:p w14:paraId="64E76DA3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- </w:t>
      </w:r>
      <w:proofErr w:type="spellStart"/>
      <w:r>
        <w:rPr>
          <w:rStyle w:val="normaltextrun"/>
        </w:rPr>
        <w:t>Translation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Street</w:t>
      </w:r>
      <w:proofErr w:type="spellEnd"/>
      <w:r>
        <w:rPr>
          <w:rStyle w:val="normaltextrun"/>
        </w:rPr>
        <w:t xml:space="preserve"> (biuro tłumaczeń)</w:t>
      </w:r>
      <w:r>
        <w:rPr>
          <w:rStyle w:val="eop"/>
        </w:rPr>
        <w:t> </w:t>
      </w:r>
    </w:p>
    <w:p w14:paraId="1D65EA8C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E3B8A6" w14:textId="3F93CE6D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Rekomendowane miejsca praktyk poza Krakowem</w:t>
      </w:r>
      <w:r>
        <w:rPr>
          <w:rStyle w:val="normaltextrun"/>
          <w:b/>
          <w:bCs/>
        </w:rPr>
        <w:t>:</w:t>
      </w:r>
    </w:p>
    <w:p w14:paraId="602FB68F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Muzeum Sztuki Nowoczesnej, Warszawa</w:t>
      </w:r>
      <w:r>
        <w:rPr>
          <w:rStyle w:val="eop"/>
        </w:rPr>
        <w:t> </w:t>
      </w:r>
    </w:p>
    <w:p w14:paraId="217B6843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Muzeum Jana Kasprowicza, Zakopane</w:t>
      </w:r>
      <w:r>
        <w:rPr>
          <w:rStyle w:val="eop"/>
        </w:rPr>
        <w:t> </w:t>
      </w:r>
    </w:p>
    <w:p w14:paraId="165BA3CA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Państwowe Muzeum Auschwitz-Birkenau, Oświęcim, wolontariat</w:t>
      </w:r>
      <w:r>
        <w:rPr>
          <w:rStyle w:val="eop"/>
        </w:rPr>
        <w:t> </w:t>
      </w:r>
    </w:p>
    <w:p w14:paraId="54A740DE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Muzeum Śląskie w Katowicach</w:t>
      </w:r>
      <w:r>
        <w:rPr>
          <w:rStyle w:val="eop"/>
        </w:rPr>
        <w:t> </w:t>
      </w:r>
    </w:p>
    <w:p w14:paraId="2F705F3D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Muzeum Tatrzańskie, Zakopane</w:t>
      </w:r>
      <w:r>
        <w:rPr>
          <w:rStyle w:val="eop"/>
        </w:rPr>
        <w:t> </w:t>
      </w:r>
    </w:p>
    <w:p w14:paraId="050271CB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- Ośrodek Badawczy </w:t>
      </w:r>
      <w:proofErr w:type="spellStart"/>
      <w:r>
        <w:rPr>
          <w:rStyle w:val="normaltextrun"/>
        </w:rPr>
        <w:t>Facta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Ficta</w:t>
      </w:r>
      <w:proofErr w:type="spellEnd"/>
      <w:r>
        <w:rPr>
          <w:rStyle w:val="normaltextrun"/>
        </w:rPr>
        <w:t xml:space="preserve"> (staż zdalny)</w:t>
      </w:r>
      <w:r>
        <w:rPr>
          <w:rStyle w:val="eop"/>
        </w:rPr>
        <w:t> </w:t>
      </w:r>
    </w:p>
    <w:p w14:paraId="49D428ED" w14:textId="77777777" w:rsidR="008647E1" w:rsidRDefault="008647E1" w:rsidP="00864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D7CE67E" w14:textId="77777777" w:rsidR="004502F5" w:rsidRDefault="00000000"/>
    <w:sectPr w:rsidR="004502F5" w:rsidSect="007E37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E1"/>
    <w:rsid w:val="002749FF"/>
    <w:rsid w:val="002F0154"/>
    <w:rsid w:val="00424F91"/>
    <w:rsid w:val="005A0DE0"/>
    <w:rsid w:val="00662776"/>
    <w:rsid w:val="006A11D4"/>
    <w:rsid w:val="007E3727"/>
    <w:rsid w:val="0080380C"/>
    <w:rsid w:val="00826E07"/>
    <w:rsid w:val="008647E1"/>
    <w:rsid w:val="00E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8F7C2"/>
  <w15:chartTrackingRefBased/>
  <w15:docId w15:val="{7F4017DC-A18C-FC47-BE61-A380217F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47E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8647E1"/>
  </w:style>
  <w:style w:type="character" w:customStyle="1" w:styleId="eop">
    <w:name w:val="eop"/>
    <w:basedOn w:val="Domylnaczcionkaakapitu"/>
    <w:rsid w:val="0086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Wojciechowska</dc:creator>
  <cp:keywords/>
  <dc:description/>
  <cp:lastModifiedBy>Ewa Wojciechowska</cp:lastModifiedBy>
  <cp:revision>1</cp:revision>
  <dcterms:created xsi:type="dcterms:W3CDTF">2023-04-12T12:54:00Z</dcterms:created>
  <dcterms:modified xsi:type="dcterms:W3CDTF">2023-04-12T12:55:00Z</dcterms:modified>
</cp:coreProperties>
</file>